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A090B" w:rsidRPr="00DF681B" w:rsidP="00BA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BA090B" w:rsidRPr="00DF681B" w:rsidP="00BA09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административного наказания</w:t>
      </w:r>
    </w:p>
    <w:p w:rsidR="00BA090B" w:rsidRPr="00DF681B" w:rsidP="00BA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0B" w:rsidRPr="00DF681B" w:rsidP="00BA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г.п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Белый Яр, 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21.01.2026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BA090B" w:rsidRPr="00DF681B" w:rsidP="00BA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Совхозная, 3</w:t>
      </w:r>
    </w:p>
    <w:p w:rsidR="00BA090B" w:rsidRPr="00DF681B" w:rsidP="00BA09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0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2 Сургутского судебного района Ханты-Мансийского автономного округа – Югры Галбарцева И.А., </w:t>
      </w:r>
      <w:r w:rsidRPr="0098237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исполняя обязанности мирового судьи судебного участка № 1 Сургутского судебного района Ханты-Мансийского автономного округа – Югры по рассмотрению судебных дел,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участием привлекаемого к административной ответственности лица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Валижона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Саиджоновича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Валижона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Саиджоновича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F6827" w:rsidR="00DF68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BA090B" w:rsidP="00BA0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A090B" w:rsidRPr="00DF681B" w:rsidP="00BA09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УСТАНОВИЛ:</w:t>
      </w:r>
    </w:p>
    <w:p w:rsidR="00BA090B" w:rsidRPr="00DF681B" w:rsidP="00BA090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Согласно вступившему в законную силу постановлению №18810086240000</w:t>
      </w:r>
      <w:r>
        <w:rPr>
          <w:rFonts w:ascii="Times New Roman" w:hAnsi="Times New Roman" w:cs="Times New Roman"/>
          <w:sz w:val="24"/>
          <w:szCs w:val="24"/>
        </w:rPr>
        <w:t>872510</w:t>
      </w:r>
      <w:r w:rsidRPr="00DF681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19.09.2025</w:t>
      </w:r>
      <w:r w:rsidRPr="00DF681B">
        <w:rPr>
          <w:rFonts w:ascii="Times New Roman" w:hAnsi="Times New Roman" w:cs="Times New Roman"/>
          <w:sz w:val="24"/>
          <w:szCs w:val="24"/>
        </w:rPr>
        <w:t xml:space="preserve"> года по делу об административном пра</w:t>
      </w:r>
      <w:r>
        <w:rPr>
          <w:rFonts w:ascii="Times New Roman" w:hAnsi="Times New Roman" w:cs="Times New Roman"/>
          <w:sz w:val="24"/>
          <w:szCs w:val="24"/>
        </w:rPr>
        <w:t>вонарушении, предусмотренном ч.2</w:t>
      </w:r>
      <w:r w:rsidRPr="00DF681B">
        <w:rPr>
          <w:rFonts w:ascii="Times New Roman" w:hAnsi="Times New Roman" w:cs="Times New Roman"/>
          <w:sz w:val="24"/>
          <w:szCs w:val="24"/>
        </w:rPr>
        <w:t xml:space="preserve"> ст. 12.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F681B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t>Наботову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>назначено административное нак</w:t>
      </w:r>
      <w:r>
        <w:rPr>
          <w:rFonts w:ascii="Times New Roman" w:hAnsi="Times New Roman" w:cs="Times New Roman"/>
          <w:sz w:val="24"/>
          <w:szCs w:val="24"/>
        </w:rPr>
        <w:t>азание в виде штрафа в размере 1600</w:t>
      </w:r>
      <w:r w:rsidRPr="00DF681B">
        <w:rPr>
          <w:rFonts w:ascii="Times New Roman" w:hAnsi="Times New Roman" w:cs="Times New Roman"/>
          <w:sz w:val="24"/>
          <w:szCs w:val="24"/>
        </w:rPr>
        <w:t xml:space="preserve"> рублей. В установленный ст.32.2 КоАП РФ срок, </w:t>
      </w:r>
      <w:r>
        <w:rPr>
          <w:rFonts w:ascii="Times New Roman" w:hAnsi="Times New Roman" w:cs="Times New Roman"/>
          <w:sz w:val="24"/>
          <w:szCs w:val="24"/>
        </w:rPr>
        <w:t>Наботов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DF681B">
        <w:rPr>
          <w:rFonts w:ascii="Times New Roman" w:hAnsi="Times New Roman" w:cs="Times New Roman"/>
          <w:sz w:val="24"/>
          <w:szCs w:val="24"/>
        </w:rPr>
        <w:t xml:space="preserve">ышеуказанный штраф не уплатил, в связи с чем в отношении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 xml:space="preserve">составлен протокол о совершении им административного правонарушения в 00:01 часов </w:t>
      </w:r>
      <w:r>
        <w:rPr>
          <w:rFonts w:ascii="Times New Roman" w:hAnsi="Times New Roman" w:cs="Times New Roman"/>
          <w:sz w:val="24"/>
          <w:szCs w:val="24"/>
        </w:rPr>
        <w:t>02.12.2025</w:t>
      </w:r>
      <w:r w:rsidRPr="00DF681B">
        <w:rPr>
          <w:rFonts w:ascii="Times New Roman" w:hAnsi="Times New Roman" w:cs="Times New Roman"/>
          <w:sz w:val="24"/>
          <w:szCs w:val="24"/>
        </w:rPr>
        <w:t xml:space="preserve"> года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27" w:rsidR="00DF6827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F681B">
        <w:rPr>
          <w:rFonts w:ascii="Times New Roman" w:hAnsi="Times New Roman" w:cs="Times New Roman"/>
          <w:sz w:val="24"/>
          <w:szCs w:val="24"/>
        </w:rPr>
        <w:t xml:space="preserve">, предусмотренного ч. 1 ст. 20.25 КоАП РФ. </w:t>
      </w:r>
    </w:p>
    <w:p w:rsidR="00BA090B" w:rsidRPr="00DF681B" w:rsidP="00BA090B">
      <w:pPr>
        <w:shd w:val="clear" w:color="auto" w:fill="FFFFFF"/>
        <w:tabs>
          <w:tab w:val="left" w:pos="7661"/>
        </w:tabs>
        <w:spacing w:after="0" w:line="240" w:lineRule="auto"/>
        <w:ind w:left="34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Указанный протокол, с приложенными к нему материалами дела, по ходатайству привлекаемого лица, для рассмотрения по существу, поступил мировому судье судебного участка №2 Сургутского судебного района Ханты-Мансийского автономного округа – Югры.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Наботов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 xml:space="preserve">вину во вменённом административном правонарушении признал в полном объеме, в содеянном раскаивался. 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Исследовав материалы дела об административном правонарушении, заслушав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DF681B">
        <w:rPr>
          <w:rFonts w:ascii="Times New Roman" w:hAnsi="Times New Roman" w:cs="Times New Roman"/>
          <w:sz w:val="24"/>
          <w:szCs w:val="24"/>
        </w:rPr>
        <w:t>, прихожу к следующему.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Действия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 протоколом 86№</w:t>
      </w:r>
      <w:r>
        <w:rPr>
          <w:rFonts w:ascii="Times New Roman" w:hAnsi="Times New Roman" w:cs="Times New Roman"/>
          <w:sz w:val="24"/>
          <w:szCs w:val="24"/>
        </w:rPr>
        <w:t>705261 от 21.01.2025</w:t>
      </w:r>
      <w:r w:rsidRPr="00DF681B">
        <w:rPr>
          <w:rFonts w:ascii="Times New Roman" w:hAnsi="Times New Roman" w:cs="Times New Roman"/>
          <w:sz w:val="24"/>
          <w:szCs w:val="24"/>
        </w:rPr>
        <w:t xml:space="preserve"> года об административном правонарушении, предусмотренном ч.1 ст. 20.25 Кодекса Российской Федерации об административных правонарушениях, составленного в отношении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DF681B">
        <w:rPr>
          <w:rFonts w:ascii="Times New Roman" w:hAnsi="Times New Roman" w:cs="Times New Roman"/>
          <w:sz w:val="24"/>
          <w:szCs w:val="24"/>
        </w:rPr>
        <w:t xml:space="preserve">; протоколом об административном правонарушении, права, предусмотренные ст. 51 Конституции РФ и ст. 25.1 Кодекса Российской Федерации об административных правонарушениях, </w:t>
      </w:r>
      <w:r>
        <w:rPr>
          <w:rFonts w:ascii="Times New Roman" w:hAnsi="Times New Roman" w:cs="Times New Roman"/>
          <w:sz w:val="24"/>
          <w:szCs w:val="24"/>
        </w:rPr>
        <w:t>Наботову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>разъяснены, о чем проставил свою подпись; постановлением по делу об административном правонарушении, предусмотренном ч.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F681B">
        <w:rPr>
          <w:rFonts w:ascii="Times New Roman" w:hAnsi="Times New Roman" w:cs="Times New Roman"/>
          <w:sz w:val="24"/>
          <w:szCs w:val="24"/>
        </w:rPr>
        <w:t xml:space="preserve">  </w:t>
      </w:r>
      <w:r w:rsidRPr="00DF681B">
        <w:rPr>
          <w:rFonts w:ascii="Times New Roman" w:hAnsi="Times New Roman" w:cs="Times New Roman"/>
          <w:sz w:val="24"/>
          <w:szCs w:val="24"/>
        </w:rPr>
        <w:t>ст.12.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DF681B">
        <w:rPr>
          <w:rFonts w:ascii="Times New Roman" w:hAnsi="Times New Roman" w:cs="Times New Roman"/>
          <w:sz w:val="24"/>
          <w:szCs w:val="24"/>
        </w:rPr>
        <w:t xml:space="preserve"> КоАП РФ в отношении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DF681B">
        <w:rPr>
          <w:rFonts w:ascii="Times New Roman" w:hAnsi="Times New Roman" w:cs="Times New Roman"/>
          <w:sz w:val="24"/>
          <w:szCs w:val="24"/>
        </w:rPr>
        <w:t xml:space="preserve">, которому назначено административное наказание в виде штрафа в размере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DF681B">
        <w:rPr>
          <w:rFonts w:ascii="Times New Roman" w:hAnsi="Times New Roman" w:cs="Times New Roman"/>
          <w:sz w:val="24"/>
          <w:szCs w:val="24"/>
        </w:rPr>
        <w:t xml:space="preserve"> рублей; паспортом гражданина РФ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DF681B">
        <w:rPr>
          <w:rFonts w:ascii="Times New Roman" w:hAnsi="Times New Roman" w:cs="Times New Roman"/>
          <w:sz w:val="24"/>
          <w:szCs w:val="24"/>
        </w:rPr>
        <w:t>, сведениями из информационной базы данных органов полиции.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Деяние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Назначая </w:t>
      </w:r>
      <w:r>
        <w:rPr>
          <w:rFonts w:ascii="Times New Roman" w:hAnsi="Times New Roman" w:cs="Times New Roman"/>
          <w:sz w:val="24"/>
          <w:szCs w:val="24"/>
        </w:rPr>
        <w:t>Наботову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>административное наказание, к обстоятельствам, предусмотренным ст. 4.2 Кодекса Российской Федерации об административных правонарушениях, и смягчающих административную ответственность суд относит признание вины, раскаяние.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судом не установлено.   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hAnsi="Times New Roman" w:cs="Times New Roman"/>
          <w:sz w:val="24"/>
          <w:szCs w:val="24"/>
        </w:rPr>
        <w:t>Наботова</w:t>
      </w:r>
      <w:r>
        <w:rPr>
          <w:rFonts w:ascii="Times New Roman" w:hAnsi="Times New Roman" w:cs="Times New Roman"/>
          <w:sz w:val="24"/>
          <w:szCs w:val="24"/>
        </w:rPr>
        <w:t xml:space="preserve"> В.С.</w:t>
      </w:r>
      <w:r w:rsidRPr="00DF681B">
        <w:rPr>
          <w:rFonts w:ascii="Times New Roman" w:hAnsi="Times New Roman" w:cs="Times New Roman"/>
          <w:sz w:val="24"/>
          <w:szCs w:val="24"/>
        </w:rPr>
        <w:t>, его имущественное положение, обстоятельства совершения административного правонарушения, наличие смягчающих административную ответственность обстоятельств, характер совершённого административного правонарушения.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Судья считает возможным назначить </w:t>
      </w:r>
      <w:r>
        <w:rPr>
          <w:rFonts w:ascii="Times New Roman" w:hAnsi="Times New Roman" w:cs="Times New Roman"/>
          <w:sz w:val="24"/>
          <w:szCs w:val="24"/>
        </w:rPr>
        <w:t>Наботову</w:t>
      </w:r>
      <w:r>
        <w:rPr>
          <w:rFonts w:ascii="Times New Roman" w:hAnsi="Times New Roman" w:cs="Times New Roman"/>
          <w:sz w:val="24"/>
          <w:szCs w:val="24"/>
        </w:rPr>
        <w:t xml:space="preserve"> В.С. </w:t>
      </w:r>
      <w:r w:rsidRPr="00DF681B">
        <w:rPr>
          <w:rFonts w:ascii="Times New Roman" w:hAnsi="Times New Roman" w:cs="Times New Roman"/>
          <w:sz w:val="24"/>
          <w:szCs w:val="24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и руководствуясь ст. ст. 29.9-29.11 КоАП РФ, судья</w:t>
      </w:r>
    </w:p>
    <w:p w:rsidR="00BA090B" w:rsidP="00BA090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0B" w:rsidRPr="00DF681B" w:rsidP="00BA090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ПОСТАНОВИЛ: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Наботова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Валижона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Саиджоновича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3200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двести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копеек. </w:t>
      </w:r>
    </w:p>
    <w:p w:rsidR="00BA090B" w:rsidRPr="00DF681B" w:rsidP="00BA0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hAnsi="Times New Roman" w:cs="Times New Roman"/>
          <w:sz w:val="24"/>
          <w:szCs w:val="24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860101001; л/с 04872D08080, ОКТМО 71826000; Наименование Банка ОКЦ№8 УГУ Банка России\УФК по ХМАО-Югре г. Ханты-Мансийск, Получатель УФК по ХМАО-Югре (Департамент административного обеспечения Ханты-Мансийского автономного округа-Югры).</w:t>
      </w:r>
    </w:p>
    <w:p w:rsidR="00BA090B" w:rsidRPr="00DF681B" w:rsidP="00BA0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BA090B" w:rsidRPr="00DF681B" w:rsidP="00BA09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681B">
        <w:rPr>
          <w:rFonts w:ascii="Times New Roman" w:hAnsi="Times New Roman" w:cs="Times New Roman"/>
          <w:sz w:val="24"/>
          <w:szCs w:val="24"/>
        </w:rPr>
        <w:t xml:space="preserve">Квитанцию об оплате административного штрафа необходимо представить по адресу: ХМАО-Югра, </w:t>
      </w:r>
      <w:r w:rsidRPr="00DF681B">
        <w:rPr>
          <w:rFonts w:ascii="Times New Roman" w:hAnsi="Times New Roman" w:cs="Times New Roman"/>
          <w:sz w:val="24"/>
          <w:szCs w:val="24"/>
        </w:rPr>
        <w:t>Сургутский</w:t>
      </w:r>
      <w:r w:rsidRPr="00DF681B">
        <w:rPr>
          <w:rFonts w:ascii="Times New Roman" w:hAnsi="Times New Roman" w:cs="Times New Roman"/>
          <w:sz w:val="24"/>
          <w:szCs w:val="24"/>
        </w:rPr>
        <w:t xml:space="preserve"> район, </w:t>
      </w:r>
      <w:r w:rsidRPr="00DF681B">
        <w:rPr>
          <w:rFonts w:ascii="Times New Roman" w:hAnsi="Times New Roman" w:cs="Times New Roman"/>
          <w:sz w:val="24"/>
          <w:szCs w:val="24"/>
        </w:rPr>
        <w:t>г.п</w:t>
      </w:r>
      <w:r w:rsidRPr="00DF681B">
        <w:rPr>
          <w:rFonts w:ascii="Times New Roman" w:hAnsi="Times New Roman" w:cs="Times New Roman"/>
          <w:sz w:val="24"/>
          <w:szCs w:val="24"/>
        </w:rPr>
        <w:t>. Белый Яр, ул. Совхозная, 3 судебный участок № 2 Сургутского судебного района ХМАО-Югры.</w:t>
      </w:r>
    </w:p>
    <w:p w:rsidR="00BA090B" w:rsidRPr="00DF681B" w:rsidP="00BA09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может быть обжаловано в 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Сургутский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Ханты-Мансийского автономного округа – Югры путем подачи жалобы 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мирового судью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Сургутского судебного района Ханты-Мансийского автономного округа – Югры в течение 10 дней со дня вручения или получения копии постановления.    </w:t>
      </w: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90B" w:rsidRPr="00DF681B" w:rsidP="00BA0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верна</w:t>
      </w:r>
    </w:p>
    <w:p w:rsidR="006700C3" w:rsidP="00BA090B">
      <w:pPr>
        <w:spacing w:after="0" w:line="240" w:lineRule="auto"/>
        <w:ind w:firstLine="708"/>
        <w:jc w:val="both"/>
      </w:pP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8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И.А. Галбарцева</w:t>
      </w:r>
    </w:p>
    <w:sectPr w:rsidSect="00BA090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0B"/>
    <w:rsid w:val="006700C3"/>
    <w:rsid w:val="00982373"/>
    <w:rsid w:val="00BA090B"/>
    <w:rsid w:val="00DF681B"/>
    <w:rsid w:val="00DF68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04C704-BE2C-4DE2-B267-8810AC46A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A0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A0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